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2C" w:rsidRPr="00DE0BED" w:rsidRDefault="0021462C" w:rsidP="00DE0BED">
      <w:pPr>
        <w:spacing w:after="0" w:line="686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pacing w:val="-2"/>
          <w:kern w:val="36"/>
          <w:sz w:val="28"/>
          <w:szCs w:val="28"/>
          <w:lang w:eastAsia="ru-RU"/>
        </w:rPr>
      </w:pPr>
      <w:r w:rsidRPr="00DE0BED">
        <w:rPr>
          <w:rFonts w:ascii="Times New Roman" w:eastAsia="Times New Roman" w:hAnsi="Times New Roman"/>
          <w:b/>
          <w:bCs/>
          <w:color w:val="000000" w:themeColor="text1"/>
          <w:spacing w:val="-2"/>
          <w:kern w:val="36"/>
          <w:sz w:val="28"/>
          <w:szCs w:val="28"/>
          <w:lang w:eastAsia="ru-RU"/>
        </w:rPr>
        <w:t>Отчетность по охране труда</w:t>
      </w:r>
    </w:p>
    <w:p w:rsidR="0021462C" w:rsidRPr="00DE0BED" w:rsidRDefault="0021462C" w:rsidP="00DE0BED">
      <w:pPr>
        <w:spacing w:line="384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0B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Чтобы отчитаться по охране труда, подавайте в Росстат: форму № 1-Т (условия труда); форму № 7-травматизм; приложение к форме № 7-травматизм.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3320"/>
        <w:gridCol w:w="4139"/>
        <w:gridCol w:w="2016"/>
      </w:tblGrid>
      <w:tr w:rsidR="0021462C" w:rsidRPr="00DE0BED" w:rsidTr="0021462C">
        <w:trPr>
          <w:tblHeader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462C" w:rsidRPr="00DE0BED" w:rsidRDefault="0021462C" w:rsidP="0021462C">
            <w:pPr>
              <w:spacing w:after="120" w:line="204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0BED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Форма отчета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462C" w:rsidRPr="00DE0BED" w:rsidRDefault="0021462C" w:rsidP="0021462C">
            <w:pPr>
              <w:spacing w:after="120" w:line="204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0BED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Нормативный документ,</w:t>
            </w:r>
            <w:r w:rsidRPr="00DE0BED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>которым утверждена данная</w:t>
            </w:r>
            <w:r w:rsidRPr="00DE0BED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>форма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462C" w:rsidRPr="00DE0BED" w:rsidRDefault="0021462C" w:rsidP="0021462C">
            <w:pPr>
              <w:spacing w:after="120" w:line="204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0BED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Сроки подачи</w:t>
            </w:r>
          </w:p>
        </w:tc>
      </w:tr>
      <w:tr w:rsidR="0021462C" w:rsidRPr="00DE0BED" w:rsidTr="0021462C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62C" w:rsidRPr="00DE0BED" w:rsidRDefault="0021462C" w:rsidP="0021462C">
            <w:pPr>
              <w:spacing w:after="120" w:line="2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E0BED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Федеральная служба государственной статистики (Росстат)</w:t>
            </w:r>
            <w:hyperlink r:id="rId4" w:anchor="/document/16/124280/sel0/" w:history="1">
              <w:r w:rsidRPr="00DE0BED">
                <w:rPr>
                  <w:rFonts w:ascii="Times New Roman" w:eastAsia="Times New Roman" w:hAnsi="Times New Roman"/>
                  <w:b/>
                  <w:bCs/>
                  <w:color w:val="000000" w:themeColor="text1"/>
                  <w:sz w:val="20"/>
                  <w:szCs w:val="20"/>
                  <w:lang w:eastAsia="ru-RU"/>
                </w:rPr>
                <w:t>*</w:t>
              </w:r>
            </w:hyperlink>
          </w:p>
        </w:tc>
      </w:tr>
      <w:tr w:rsidR="0021462C" w:rsidRPr="00DE0BED" w:rsidTr="0021462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62C" w:rsidRPr="00DE0BED" w:rsidRDefault="0021462C" w:rsidP="0021462C">
            <w:pPr>
              <w:spacing w:after="120" w:line="204" w:lineRule="atLea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E0B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Сведения о травматизме на производстве и профессиональных заболеваниях – </w:t>
            </w:r>
            <w:hyperlink r:id="rId5" w:anchor="/document/99/351095260/ZAP1NCC337/" w:tgtFrame="_self" w:history="1">
              <w:r w:rsidRPr="00DE0BED">
                <w:rPr>
                  <w:rFonts w:ascii="Times New Roman" w:eastAsia="Times New Roman" w:hAnsi="Times New Roman"/>
                  <w:color w:val="000000" w:themeColor="text1"/>
                  <w:sz w:val="20"/>
                  <w:szCs w:val="20"/>
                  <w:lang w:eastAsia="ru-RU"/>
                </w:rPr>
                <w:t>форма № 7-травматизм (годовая)</w:t>
              </w:r>
            </w:hyperlink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62C" w:rsidRPr="00DE0BED" w:rsidRDefault="004E276F" w:rsidP="0021462C">
            <w:pPr>
              <w:spacing w:after="120" w:line="204" w:lineRule="atLea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hyperlink r:id="rId6" w:anchor="/document/99/351095260/" w:tgtFrame="_self" w:history="1">
              <w:r w:rsidR="0021462C" w:rsidRPr="00DE0BED">
                <w:rPr>
                  <w:rFonts w:ascii="Times New Roman" w:eastAsia="Times New Roman" w:hAnsi="Times New Roman"/>
                  <w:color w:val="000000" w:themeColor="text1"/>
                  <w:sz w:val="20"/>
                  <w:szCs w:val="20"/>
                  <w:lang w:eastAsia="ru-RU"/>
                </w:rPr>
                <w:t>Приказ Росстата от 01.07.2022 № 485</w:t>
              </w:r>
            </w:hyperlink>
            <w:r w:rsidR="0021462C" w:rsidRPr="00DE0B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 «Об утверждении форм федерального статистического наблюдения для организации федерального статистического наблюдения за травматизмом на производстве и профессиональными заболеваниями»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62C" w:rsidRPr="00DE0BED" w:rsidRDefault="0021462C" w:rsidP="0021462C">
            <w:pPr>
              <w:spacing w:after="120" w:line="204" w:lineRule="atLea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E0B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Ежегодно</w:t>
            </w:r>
          </w:p>
          <w:p w:rsidR="0021462C" w:rsidRPr="00DE0BED" w:rsidRDefault="0021462C" w:rsidP="0021462C">
            <w:pPr>
              <w:spacing w:after="120" w:line="204" w:lineRule="atLea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E0B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 20 февраля по 1 марта</w:t>
            </w:r>
          </w:p>
        </w:tc>
      </w:tr>
      <w:tr w:rsidR="0021462C" w:rsidRPr="00DE0BED" w:rsidTr="0021462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62C" w:rsidRPr="00DE0BED" w:rsidRDefault="0021462C" w:rsidP="0021462C">
            <w:pPr>
              <w:spacing w:after="120" w:line="204" w:lineRule="atLea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E0B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Сведения о распределении числа пострадавших при несчастных случаях на производстве по основным видам происшествий и причинам несчастных случаев – </w:t>
            </w:r>
            <w:hyperlink r:id="rId7" w:anchor="/document/99/351095260/ZAP1NB2337/" w:tgtFrame="_self" w:history="1">
              <w:r w:rsidRPr="00DE0BED">
                <w:rPr>
                  <w:rFonts w:ascii="Times New Roman" w:eastAsia="Times New Roman" w:hAnsi="Times New Roman"/>
                  <w:color w:val="000000" w:themeColor="text1"/>
                  <w:sz w:val="20"/>
                  <w:szCs w:val="20"/>
                  <w:lang w:eastAsia="ru-RU"/>
                </w:rPr>
                <w:t>приложение к форме № 7-травматизм</w:t>
              </w:r>
            </w:hyperlink>
          </w:p>
          <w:p w:rsidR="0021462C" w:rsidRPr="00DE0BED" w:rsidRDefault="0021462C" w:rsidP="0021462C">
            <w:pPr>
              <w:spacing w:after="120" w:line="204" w:lineRule="atLea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E0B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Один раз в три 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62C" w:rsidRPr="00DE0BED" w:rsidRDefault="0021462C" w:rsidP="0021462C">
            <w:pPr>
              <w:spacing w:after="120" w:line="204" w:lineRule="atLea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E0B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Приложение 2 к </w:t>
            </w:r>
            <w:hyperlink r:id="rId8" w:anchor="/document/99/351095260/" w:tgtFrame="_self" w:history="1">
              <w:r w:rsidRPr="00DE0BED">
                <w:rPr>
                  <w:rFonts w:ascii="Times New Roman" w:eastAsia="Times New Roman" w:hAnsi="Times New Roman"/>
                  <w:color w:val="000000" w:themeColor="text1"/>
                  <w:sz w:val="20"/>
                  <w:szCs w:val="20"/>
                  <w:lang w:eastAsia="ru-RU"/>
                </w:rPr>
                <w:t>приказу Росстата от 01.07.2022 № 485</w:t>
              </w:r>
            </w:hyperlink>
            <w:r w:rsidRPr="00DE0B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 «Об утверждении форм федерального статистического наблюдения для организации федерального статистического наблюдения за травматизмом на производстве и профессиональными заболеваниями»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62C" w:rsidRPr="00DE0BED" w:rsidRDefault="0021462C" w:rsidP="0021462C">
            <w:pPr>
              <w:spacing w:after="120" w:line="204" w:lineRule="atLea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E0B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 раз в 3 года </w:t>
            </w:r>
          </w:p>
          <w:p w:rsidR="0021462C" w:rsidRPr="00DE0BED" w:rsidRDefault="0021462C" w:rsidP="0021462C">
            <w:pPr>
              <w:spacing w:after="120" w:line="204" w:lineRule="atLea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E0B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 20 февраля по 1 марта</w:t>
            </w:r>
          </w:p>
        </w:tc>
      </w:tr>
      <w:tr w:rsidR="0021462C" w:rsidRPr="00DE0BED" w:rsidTr="0021462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62C" w:rsidRPr="00DE0BED" w:rsidRDefault="0021462C" w:rsidP="0021462C">
            <w:pPr>
              <w:spacing w:after="120" w:line="204" w:lineRule="atLea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E0B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Сведения о состоянии условий труда и компенсациях на работах с вредными и (или) опасными условиями труда – </w:t>
            </w:r>
            <w:hyperlink r:id="rId9" w:anchor="/document/118/95579/" w:history="1">
              <w:r w:rsidRPr="00DE0BED">
                <w:rPr>
                  <w:rFonts w:ascii="Times New Roman" w:eastAsia="Times New Roman" w:hAnsi="Times New Roman"/>
                  <w:color w:val="000000" w:themeColor="text1"/>
                  <w:sz w:val="20"/>
                  <w:szCs w:val="20"/>
                  <w:lang w:eastAsia="ru-RU"/>
                </w:rPr>
                <w:t>форма № 1-Т (условия труда)</w:t>
              </w:r>
            </w:hyperlink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62C" w:rsidRPr="00DE0BED" w:rsidRDefault="004E276F" w:rsidP="0021462C">
            <w:pPr>
              <w:spacing w:after="120" w:line="204" w:lineRule="atLea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0" w:anchor="/document/99/351557821/XA00MBG2NC/" w:tgtFrame="_self" w:history="1">
              <w:r w:rsidR="0021462C" w:rsidRPr="00DE0BED">
                <w:rPr>
                  <w:rFonts w:ascii="Times New Roman" w:eastAsia="Times New Roman" w:hAnsi="Times New Roman"/>
                  <w:color w:val="000000" w:themeColor="text1"/>
                  <w:sz w:val="20"/>
                  <w:szCs w:val="20"/>
                  <w:lang w:eastAsia="ru-RU"/>
                </w:rPr>
                <w:t>Приложение № 2</w:t>
              </w:r>
            </w:hyperlink>
            <w:r w:rsidR="0021462C" w:rsidRPr="00DE0B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 к </w:t>
            </w:r>
            <w:hyperlink r:id="rId11" w:anchor="/document/99/351557821/" w:tgtFrame="_self" w:history="1">
              <w:r w:rsidR="0021462C" w:rsidRPr="00DE0BED">
                <w:rPr>
                  <w:rFonts w:ascii="Times New Roman" w:eastAsia="Times New Roman" w:hAnsi="Times New Roman"/>
                  <w:color w:val="000000" w:themeColor="text1"/>
                  <w:sz w:val="20"/>
                  <w:szCs w:val="20"/>
                  <w:lang w:eastAsia="ru-RU"/>
                </w:rPr>
                <w:t>приказу Росстата от 29.07.2022 № 532</w:t>
              </w:r>
            </w:hyperlink>
            <w:r w:rsidR="0021462C" w:rsidRPr="00DE0B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 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 гражданской и муниципальной службы»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62C" w:rsidRPr="00DE0BED" w:rsidRDefault="0021462C" w:rsidP="0021462C">
            <w:pPr>
              <w:spacing w:after="120" w:line="204" w:lineRule="atLea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E0B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 первого рабочего дня после отчетного периода по 21 января</w:t>
            </w:r>
          </w:p>
        </w:tc>
      </w:tr>
      <w:tr w:rsidR="0021462C" w:rsidRPr="00DE0BED" w:rsidTr="0021462C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62C" w:rsidRPr="00DE0BED" w:rsidRDefault="0021462C" w:rsidP="0021462C">
            <w:pPr>
              <w:spacing w:after="120" w:line="2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E0BED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Фонд социального страхования РФ (ФСС России)</w:t>
            </w:r>
          </w:p>
        </w:tc>
      </w:tr>
      <w:tr w:rsidR="0021462C" w:rsidRPr="00DE0BED" w:rsidTr="0021462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62C" w:rsidRPr="00DE0BED" w:rsidRDefault="0021462C" w:rsidP="0021462C">
            <w:pPr>
              <w:spacing w:after="120" w:line="204" w:lineRule="atLea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E0B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 – </w:t>
            </w:r>
            <w:hyperlink r:id="rId12" w:anchor="/document/99/350112464/XA00LUO2M6/" w:tgtFrame="_self" w:history="1">
              <w:r w:rsidRPr="00DE0BED">
                <w:rPr>
                  <w:rFonts w:ascii="Times New Roman" w:eastAsia="Times New Roman" w:hAnsi="Times New Roman"/>
                  <w:color w:val="000000" w:themeColor="text1"/>
                  <w:sz w:val="20"/>
                  <w:szCs w:val="20"/>
                  <w:lang w:eastAsia="ru-RU"/>
                </w:rPr>
                <w:t>форма 4-ФСС</w:t>
              </w:r>
            </w:hyperlink>
          </w:p>
          <w:p w:rsidR="0021462C" w:rsidRPr="00DE0BED" w:rsidRDefault="0021462C" w:rsidP="0021462C">
            <w:pPr>
              <w:spacing w:after="120" w:line="204" w:lineRule="atLea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E0B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62C" w:rsidRPr="00DE0BED" w:rsidRDefault="004E276F" w:rsidP="0021462C">
            <w:pPr>
              <w:spacing w:after="120" w:line="204" w:lineRule="atLea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3" w:anchor="/document/99/350112464/" w:tgtFrame="_self" w:history="1">
              <w:r w:rsidR="0021462C" w:rsidRPr="00DE0BED">
                <w:rPr>
                  <w:rFonts w:ascii="Times New Roman" w:eastAsia="Times New Roman" w:hAnsi="Times New Roman"/>
                  <w:color w:val="000000" w:themeColor="text1"/>
                  <w:sz w:val="20"/>
                  <w:szCs w:val="20"/>
                  <w:lang w:eastAsia="ru-RU"/>
                </w:rPr>
                <w:t>Приказ ФСС от 14.03.2022 № 80</w:t>
              </w:r>
            </w:hyperlink>
            <w:r w:rsidR="0021462C" w:rsidRPr="00DE0B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br/>
              <w:t>"Об утверждении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(форма 4 - ФСС) и порядка ее заполнения"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62C" w:rsidRPr="00DE0BED" w:rsidRDefault="0021462C" w:rsidP="0021462C">
            <w:pPr>
              <w:spacing w:after="120" w:line="204" w:lineRule="atLea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E0B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 бумаге – не позднее 20-го числа календарного месяца, следующего за отчетным периодом.</w:t>
            </w:r>
          </w:p>
          <w:p w:rsidR="0021462C" w:rsidRPr="00DE0BED" w:rsidRDefault="0021462C" w:rsidP="0021462C">
            <w:pPr>
              <w:spacing w:after="120" w:line="204" w:lineRule="atLea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E0B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 электронном виде – не позднее 25-го числа календарного месяца, следующего за отчетным периодом (I квартал, полугодие, девять месяцев, год)</w:t>
            </w:r>
          </w:p>
        </w:tc>
      </w:tr>
      <w:tr w:rsidR="0021462C" w:rsidRPr="00DE0BED" w:rsidTr="0021462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62C" w:rsidRPr="00DE0BED" w:rsidRDefault="004E276F" w:rsidP="0021462C">
            <w:pPr>
              <w:spacing w:after="120" w:line="204" w:lineRule="atLea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4" w:anchor="/document/118/107708/" w:tgtFrame="_self" w:history="1">
              <w:r w:rsidR="0021462C" w:rsidRPr="00DE0BED">
                <w:rPr>
                  <w:rFonts w:ascii="Times New Roman" w:eastAsia="Times New Roman" w:hAnsi="Times New Roman"/>
                  <w:color w:val="000000" w:themeColor="text1"/>
                  <w:sz w:val="20"/>
                  <w:szCs w:val="20"/>
                  <w:lang w:eastAsia="ru-RU"/>
                </w:rPr>
                <w:t>Отчет</w:t>
              </w:r>
            </w:hyperlink>
            <w:r w:rsidR="0021462C" w:rsidRPr="00DE0B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 об использовании сумм страховых взносов на обязательное </w:t>
            </w:r>
            <w:r w:rsidR="0021462C" w:rsidRPr="00DE0B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социальное страхование от несчастных случаев на производстве и профессиональных заболеваний на финансовое обеспечение предупредительных мер по сокращению производственного травматизма и профессиональных заболеваний работников и санаторно-курортного лечения работников, занятых на работах с вредными и (или) опасными производственными факторами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62C" w:rsidRPr="00DE0BED" w:rsidRDefault="004E276F" w:rsidP="0021462C">
            <w:pPr>
              <w:spacing w:after="120" w:line="204" w:lineRule="atLea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5" w:anchor="/document/99/727629738/" w:tgtFrame="_self" w:history="1">
              <w:r w:rsidR="0021462C" w:rsidRPr="00DE0BED">
                <w:rPr>
                  <w:rFonts w:ascii="Times New Roman" w:eastAsia="Times New Roman" w:hAnsi="Times New Roman"/>
                  <w:color w:val="000000" w:themeColor="text1"/>
                  <w:sz w:val="20"/>
                  <w:szCs w:val="20"/>
                  <w:lang w:eastAsia="ru-RU"/>
                </w:rPr>
                <w:t xml:space="preserve">Приложение к письму ФСС от 17.09.2021 </w:t>
              </w:r>
              <w:r w:rsidR="0021462C" w:rsidRPr="00DE0BED">
                <w:rPr>
                  <w:rFonts w:ascii="Times New Roman" w:eastAsia="Times New Roman" w:hAnsi="Times New Roman"/>
                  <w:color w:val="000000" w:themeColor="text1"/>
                  <w:sz w:val="20"/>
                  <w:szCs w:val="20"/>
                  <w:lang w:eastAsia="ru-RU"/>
                </w:rPr>
                <w:lastRenderedPageBreak/>
                <w:t>№ 02-09-05/06-10-24447</w:t>
              </w:r>
            </w:hyperlink>
          </w:p>
          <w:p w:rsidR="0021462C" w:rsidRPr="00DE0BED" w:rsidRDefault="0021462C" w:rsidP="0021462C">
            <w:pPr>
              <w:spacing w:after="120" w:line="204" w:lineRule="atLea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E0B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462C" w:rsidRPr="00DE0BED" w:rsidRDefault="0021462C" w:rsidP="0021462C">
            <w:pPr>
              <w:spacing w:after="120" w:line="204" w:lineRule="atLea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E0B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Ежеквартально вместе с формой 4-</w:t>
            </w:r>
            <w:r w:rsidRPr="00DE0B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ФСС</w:t>
            </w:r>
          </w:p>
        </w:tc>
      </w:tr>
    </w:tbl>
    <w:p w:rsidR="0021462C" w:rsidRPr="00DE0BED" w:rsidRDefault="0021462C" w:rsidP="0021462C">
      <w:pPr>
        <w:spacing w:after="12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0B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Если не представить </w:t>
      </w:r>
      <w:proofErr w:type="spellStart"/>
      <w:r w:rsidRPr="00DE0B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статотчетность</w:t>
      </w:r>
      <w:proofErr w:type="spellEnd"/>
      <w:r w:rsidRPr="00DE0B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установленный срок, то Росстат может применить штрафные санкции за несвоевременное представление первичных статистических данных (</w:t>
      </w:r>
      <w:hyperlink r:id="rId16" w:anchor="/document/99/901807667/XA00MB22NK/" w:history="1">
        <w:r w:rsidRPr="00DE0BED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 xml:space="preserve">ст. 13.19 </w:t>
        </w:r>
        <w:proofErr w:type="spellStart"/>
        <w:r w:rsidRPr="00DE0BED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КоАП</w:t>
        </w:r>
        <w:proofErr w:type="spellEnd"/>
      </w:hyperlink>
      <w:r w:rsidRPr="00DE0B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21462C" w:rsidRPr="00DE0BED" w:rsidRDefault="0021462C" w:rsidP="002146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BED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</w:r>
    </w:p>
    <w:p w:rsidR="00595443" w:rsidRDefault="0021462C" w:rsidP="00DE0BED">
      <w:pPr>
        <w:spacing w:after="120" w:line="240" w:lineRule="auto"/>
      </w:pPr>
      <w:r w:rsidRPr="0021462C">
        <w:rPr>
          <w:rFonts w:ascii="Arial" w:eastAsia="Times New Roman" w:hAnsi="Arial" w:cs="Arial"/>
          <w:color w:val="222222"/>
          <w:sz w:val="17"/>
          <w:szCs w:val="17"/>
          <w:lang w:eastAsia="ru-RU"/>
        </w:rPr>
        <w:br/>
      </w:r>
    </w:p>
    <w:sectPr w:rsidR="00595443" w:rsidSect="0059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62C"/>
    <w:rsid w:val="0021462C"/>
    <w:rsid w:val="004E276F"/>
    <w:rsid w:val="00595443"/>
    <w:rsid w:val="0061625D"/>
    <w:rsid w:val="00CE3D31"/>
    <w:rsid w:val="00DE0BED"/>
    <w:rsid w:val="00EF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14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62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146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462C"/>
    <w:rPr>
      <w:b/>
      <w:bCs/>
    </w:rPr>
  </w:style>
  <w:style w:type="character" w:styleId="a5">
    <w:name w:val="Hyperlink"/>
    <w:basedOn w:val="a0"/>
    <w:uiPriority w:val="99"/>
    <w:semiHidden/>
    <w:unhideWhenUsed/>
    <w:rsid w:val="0021462C"/>
    <w:rPr>
      <w:color w:val="0000FF"/>
      <w:u w:val="single"/>
    </w:rPr>
  </w:style>
  <w:style w:type="paragraph" w:customStyle="1" w:styleId="copyright-info">
    <w:name w:val="copyright-info"/>
    <w:basedOn w:val="a"/>
    <w:rsid w:val="002146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79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3915">
              <w:marLeft w:val="0"/>
              <w:marRight w:val="0"/>
              <w:marTop w:val="18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7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1otruda.ru/" TargetMode="External"/><Relationship Id="rId13" Type="http://schemas.openxmlformats.org/officeDocument/2006/relationships/hyperlink" Target="https://plus.1otruda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lus.1otruda.ru/" TargetMode="External"/><Relationship Id="rId12" Type="http://schemas.openxmlformats.org/officeDocument/2006/relationships/hyperlink" Target="https://plus.1otruda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lus.1otrud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plus.1otruda.ru/" TargetMode="External"/><Relationship Id="rId11" Type="http://schemas.openxmlformats.org/officeDocument/2006/relationships/hyperlink" Target="https://plus.1otruda.ru/" TargetMode="External"/><Relationship Id="rId5" Type="http://schemas.openxmlformats.org/officeDocument/2006/relationships/hyperlink" Target="https://plus.1otruda.ru/" TargetMode="External"/><Relationship Id="rId15" Type="http://schemas.openxmlformats.org/officeDocument/2006/relationships/hyperlink" Target="https://plus.1otruda.ru/" TargetMode="External"/><Relationship Id="rId10" Type="http://schemas.openxmlformats.org/officeDocument/2006/relationships/hyperlink" Target="https://plus.1otruda.ru/" TargetMode="External"/><Relationship Id="rId4" Type="http://schemas.openxmlformats.org/officeDocument/2006/relationships/hyperlink" Target="https://plus.1otruda.ru/" TargetMode="External"/><Relationship Id="rId9" Type="http://schemas.openxmlformats.org/officeDocument/2006/relationships/hyperlink" Target="https://plus.1otruda.ru/" TargetMode="External"/><Relationship Id="rId14" Type="http://schemas.openxmlformats.org/officeDocument/2006/relationships/hyperlink" Target="https://plus.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2023-02-22T06:06:00Z</dcterms:created>
  <dcterms:modified xsi:type="dcterms:W3CDTF">2023-02-22T06:06:00Z</dcterms:modified>
</cp:coreProperties>
</file>